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6D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ED0D40" w:rsidRDefault="00ED0D40" w:rsidP="00476D6D">
      <w:r>
        <w:t>W</w:t>
      </w:r>
      <w:r w:rsidR="004274D5">
        <w:t>prowadzenie do sprawozdania finansowego obejmuje:</w:t>
      </w:r>
    </w:p>
    <w:p w:rsidR="000740C8" w:rsidRDefault="004274D5" w:rsidP="000740C8">
      <w:pPr>
        <w:spacing w:line="360" w:lineRule="auto"/>
        <w:ind w:hanging="225"/>
      </w:pPr>
      <w:r>
        <w:br/>
      </w:r>
      <w:r w:rsidRPr="00EB17DA">
        <w:t> 1.1 nazwa jednostki </w:t>
      </w:r>
      <w:r w:rsidR="00ED0D40" w:rsidRPr="00EB17DA">
        <w:t xml:space="preserve">: </w:t>
      </w:r>
      <w:r w:rsidR="002D501F">
        <w:t xml:space="preserve">Szkoła Podstawowa </w:t>
      </w:r>
      <w:r w:rsidR="00ED0D40" w:rsidRPr="00EB17DA">
        <w:t xml:space="preserve"> </w:t>
      </w:r>
      <w:r w:rsidRPr="00EB17DA">
        <w:t>nr </w:t>
      </w:r>
      <w:r w:rsidR="002D501F">
        <w:t>25</w:t>
      </w:r>
      <w:r w:rsidR="00ED0D40" w:rsidRPr="00EB17DA">
        <w:t xml:space="preserve"> im. </w:t>
      </w:r>
      <w:r w:rsidR="002D501F">
        <w:t>Stanisława Staszica</w:t>
      </w:r>
      <w:r w:rsidRPr="00EB17DA">
        <w:br/>
        <w:t>1.2. siedziba jednos</w:t>
      </w:r>
      <w:r w:rsidR="00EB17DA" w:rsidRPr="00EB17DA">
        <w:t>t</w:t>
      </w:r>
      <w:r w:rsidRPr="00EB17DA">
        <w:t>ki: Częstochowa gm. Częstochowa</w:t>
      </w:r>
      <w:r w:rsidRPr="00EB17DA">
        <w:br/>
        <w:t>1.3. adres jednostki: ul. </w:t>
      </w:r>
      <w:r w:rsidR="002D501F">
        <w:t>Rędzińska 23</w:t>
      </w:r>
      <w:r w:rsidR="00ED0D40" w:rsidRPr="00EB17DA">
        <w:t xml:space="preserve"> </w:t>
      </w:r>
      <w:r w:rsidRPr="00EB17DA">
        <w:t> 42-20</w:t>
      </w:r>
      <w:r w:rsidR="002D501F">
        <w:t>9</w:t>
      </w:r>
      <w:r w:rsidRPr="00EB17DA">
        <w:t> Częstochowa</w:t>
      </w:r>
      <w:r w:rsidRPr="00EB17DA">
        <w:br/>
        <w:t>1.4 Podstawowy przedmiot działalności:</w:t>
      </w:r>
      <w:r w:rsidRPr="00EB17DA">
        <w:br/>
      </w:r>
      <w:r w:rsidR="000740C8">
        <w:t>Szkoła jest jednostką organizacyjną gminy realizującą zadania z zakresu edukacji publicznej. Szkoła realizuje  cele i zadania określone w ustawie Prawo Oświatowe oraz w przepisach wydanych na jej podstawie, a w szczególno</w:t>
      </w:r>
      <w:r w:rsidR="006D3C79">
        <w:t>ś</w:t>
      </w:r>
      <w:r w:rsidR="000740C8">
        <w:t>ci</w:t>
      </w:r>
    </w:p>
    <w:p w:rsidR="000740C8" w:rsidRDefault="000740C8" w:rsidP="000740C8">
      <w:pPr>
        <w:spacing w:line="360" w:lineRule="auto"/>
      </w:pPr>
      <w:r>
        <w:t>- umożliwia zdobycie wiedzy i umiejętności niezbędnych do uzyskania świadectwa ukończenia szkoły'</w:t>
      </w:r>
    </w:p>
    <w:p w:rsidR="000740C8" w:rsidRDefault="000740C8" w:rsidP="000740C8">
      <w:pPr>
        <w:spacing w:line="360" w:lineRule="auto"/>
        <w:ind w:hanging="225"/>
      </w:pPr>
      <w:r>
        <w:t xml:space="preserve"> </w:t>
      </w:r>
      <w:r>
        <w:tab/>
      </w:r>
      <w:r>
        <w:t>kształtuje środowisko wychowawcze sprzyjaj</w:t>
      </w:r>
      <w:r w:rsidR="006D3C79">
        <w:t>ą</w:t>
      </w:r>
      <w:bookmarkStart w:id="0" w:name="_GoBack"/>
      <w:bookmarkEnd w:id="0"/>
      <w:r>
        <w:t>ce realizacji celów i zadań określonych w ustawie stosownie do warunków szkoły i wieku uczniów,</w:t>
      </w:r>
    </w:p>
    <w:p w:rsidR="000740C8" w:rsidRDefault="000740C8" w:rsidP="000740C8">
      <w:pPr>
        <w:spacing w:line="360" w:lineRule="auto"/>
      </w:pPr>
      <w:r>
        <w:t>- sprawuje opiekę nad uczniami odpowiednio do ich potrzeb i możliwości szkoły.</w:t>
      </w:r>
    </w:p>
    <w:p w:rsidR="000740C8" w:rsidRDefault="000740C8" w:rsidP="000740C8">
      <w:pPr>
        <w:spacing w:line="360" w:lineRule="auto"/>
      </w:pPr>
      <w:r>
        <w:t>2. Wskazanie okresu sprawozdania</w:t>
      </w:r>
    </w:p>
    <w:p w:rsidR="000740C8" w:rsidRPr="00EB17DA" w:rsidRDefault="000740C8" w:rsidP="000740C8">
      <w:pPr>
        <w:spacing w:line="360" w:lineRule="auto"/>
      </w:pPr>
      <w:r>
        <w:t>Sprawozdanie obejmuje okres od 01.01.2018-31.12.2018 r.</w:t>
      </w:r>
    </w:p>
    <w:p w:rsidR="006B55F7" w:rsidRDefault="006B55F7" w:rsidP="00EB17DA">
      <w:pPr>
        <w:spacing w:line="360" w:lineRule="auto"/>
      </w:pPr>
      <w:r>
        <w:t>3. Nie dotyczy</w:t>
      </w:r>
    </w:p>
    <w:p w:rsidR="006B55F7" w:rsidRDefault="006B55F7" w:rsidP="00EB17DA">
      <w:pPr>
        <w:spacing w:line="360" w:lineRule="auto"/>
      </w:pPr>
      <w:r>
        <w:t>4. Omówienie przyjętych zasad polityki rachunkowości:</w:t>
      </w:r>
    </w:p>
    <w:p w:rsidR="003C2C90" w:rsidRDefault="003C2C90" w:rsidP="003C2C90">
      <w:pPr>
        <w:spacing w:line="360" w:lineRule="auto"/>
      </w:pPr>
      <w:r>
        <w:t>4.1 Aktywa i pasywa wyceniane są w sposób przewidziany ustawą o rachunkowości.</w:t>
      </w:r>
    </w:p>
    <w:p w:rsidR="003C2C90" w:rsidRDefault="003C2C90" w:rsidP="003C2C90">
      <w:pPr>
        <w:spacing w:line="360" w:lineRule="auto"/>
      </w:pPr>
      <w:r>
        <w:t xml:space="preserve">4.2 Odpisy amortyzacyjne dokonywane są </w:t>
      </w:r>
      <w:r>
        <w:t>raz w roku na koniec okresu sprawozdawczego</w:t>
      </w:r>
      <w:r>
        <w:t>.</w:t>
      </w:r>
      <w:r>
        <w:t xml:space="preserve"> Dokonywanie odpisów amortyzacyjnych rozpoczyna się od miesiąca następującego po </w:t>
      </w:r>
      <w:r w:rsidR="002609FD">
        <w:t>m</w:t>
      </w:r>
      <w:r>
        <w:t xml:space="preserve">iesiącu oddania </w:t>
      </w:r>
      <w:r w:rsidR="002609FD">
        <w:t>środka trwałego do używania.</w:t>
      </w:r>
    </w:p>
    <w:p w:rsidR="006B55F7" w:rsidRDefault="003C2C90" w:rsidP="00EB17DA">
      <w:pPr>
        <w:spacing w:line="360" w:lineRule="auto"/>
      </w:pPr>
      <w:r>
        <w:t>4</w:t>
      </w:r>
      <w:r w:rsidR="006B55F7">
        <w:t>.3 Materiały objęte są ewidencją ilościowo wartościową i wyceniane są wg cen zakupu.</w:t>
      </w:r>
    </w:p>
    <w:p w:rsidR="006B55F7" w:rsidRDefault="006B55F7" w:rsidP="00EB17DA">
      <w:pPr>
        <w:spacing w:line="360" w:lineRule="auto"/>
      </w:pPr>
      <w:r>
        <w:t>4.4 Rachunek zysków i strat sporządzany jest w wariancie porównawczym</w:t>
      </w:r>
      <w:r w:rsidR="003C2C90">
        <w:t>.</w:t>
      </w:r>
    </w:p>
    <w:p w:rsidR="003C2C90" w:rsidRDefault="003C2C90" w:rsidP="00EB17DA">
      <w:pPr>
        <w:spacing w:line="360" w:lineRule="auto"/>
      </w:pPr>
      <w:r>
        <w:t xml:space="preserve">4.5 Środki trwałe w użyczeniu ujmowane są na koncie pozabilansowym </w:t>
      </w:r>
      <w:r w:rsidR="002609FD">
        <w:t xml:space="preserve">oraz </w:t>
      </w:r>
      <w:r>
        <w:t xml:space="preserve"> w ewidencji </w:t>
      </w:r>
      <w:r w:rsidR="002609FD">
        <w:t>środków trwałych w użyczeniu. Ewidencję analityczną środków trwałych w użyczeniu prowadzi Szkoła Podstawowa nr 25 w Częstochowie.</w:t>
      </w:r>
    </w:p>
    <w:p w:rsidR="006B55F7" w:rsidRDefault="006B55F7" w:rsidP="00EB17DA">
      <w:pPr>
        <w:spacing w:line="360" w:lineRule="auto"/>
      </w:pPr>
    </w:p>
    <w:p w:rsidR="006B55F7" w:rsidRPr="00EB17DA" w:rsidRDefault="006B55F7" w:rsidP="00EB17DA">
      <w:pPr>
        <w:spacing w:line="360" w:lineRule="auto"/>
      </w:pPr>
    </w:p>
    <w:sectPr w:rsidR="006B55F7" w:rsidRPr="00EB17DA" w:rsidSect="0012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BC"/>
    <w:rsid w:val="00047C95"/>
    <w:rsid w:val="0007351A"/>
    <w:rsid w:val="000740C8"/>
    <w:rsid w:val="0012261B"/>
    <w:rsid w:val="002609FD"/>
    <w:rsid w:val="002D501F"/>
    <w:rsid w:val="003C2C90"/>
    <w:rsid w:val="0040500B"/>
    <w:rsid w:val="004274D5"/>
    <w:rsid w:val="00476D6D"/>
    <w:rsid w:val="004E2109"/>
    <w:rsid w:val="00505E43"/>
    <w:rsid w:val="0060215B"/>
    <w:rsid w:val="006B55F7"/>
    <w:rsid w:val="006D3C79"/>
    <w:rsid w:val="006F1D32"/>
    <w:rsid w:val="00710ABC"/>
    <w:rsid w:val="0079009F"/>
    <w:rsid w:val="007D204C"/>
    <w:rsid w:val="007D5417"/>
    <w:rsid w:val="008630FE"/>
    <w:rsid w:val="008B2893"/>
    <w:rsid w:val="00962CC3"/>
    <w:rsid w:val="009A377B"/>
    <w:rsid w:val="00A63825"/>
    <w:rsid w:val="00BB67FE"/>
    <w:rsid w:val="00C32829"/>
    <w:rsid w:val="00D34F89"/>
    <w:rsid w:val="00E37A5E"/>
    <w:rsid w:val="00EB17DA"/>
    <w:rsid w:val="00ED0D40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A8A5"/>
  <w15:docId w15:val="{D41FC1D3-7C55-46F8-AF89-9763A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8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D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5043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mjelonek-galas</dc:creator>
  <cp:lastModifiedBy>Dorota Miklis</cp:lastModifiedBy>
  <cp:revision>18</cp:revision>
  <cp:lastPrinted>2019-02-26T09:41:00Z</cp:lastPrinted>
  <dcterms:created xsi:type="dcterms:W3CDTF">2018-08-30T08:04:00Z</dcterms:created>
  <dcterms:modified xsi:type="dcterms:W3CDTF">2019-02-26T09:41:00Z</dcterms:modified>
</cp:coreProperties>
</file>